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6AB48F89" w:rsidR="00D759F0" w:rsidRDefault="00C2424A" w:rsidP="00D759F0">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7848C4">
        <w:rPr>
          <w:rFonts w:ascii="Broadway" w:hAnsi="Broadway"/>
          <w:sz w:val="52"/>
          <w:szCs w:val="52"/>
        </w:rPr>
        <w:t>9</w:t>
      </w:r>
      <w:r w:rsidR="004A2A90">
        <w:rPr>
          <w:rFonts w:ascii="Broadway" w:hAnsi="Broadway"/>
          <w:sz w:val="52"/>
          <w:szCs w:val="52"/>
        </w:rPr>
        <w:t xml:space="preserve"> 2023</w:t>
      </w:r>
    </w:p>
    <w:p w14:paraId="08E351F0" w14:textId="44368DF9" w:rsidR="00827CD7" w:rsidRPr="00313428" w:rsidRDefault="00111807" w:rsidP="00D759F0">
      <w:pPr>
        <w:rPr>
          <w:b/>
          <w:u w:val="single"/>
        </w:rPr>
      </w:pPr>
      <w:r w:rsidRPr="00313428">
        <w:rPr>
          <w:b/>
          <w:u w:val="single"/>
        </w:rPr>
        <w:t>Rosters</w:t>
      </w:r>
    </w:p>
    <w:p w14:paraId="6B645477" w14:textId="7FA90FC6" w:rsidR="00B048CC" w:rsidRDefault="007848C4" w:rsidP="00B048CC">
      <w:pPr>
        <w:pBdr>
          <w:bottom w:val="single" w:sz="6" w:space="3" w:color="auto"/>
        </w:pBdr>
        <w:spacing w:after="0" w:line="240" w:lineRule="auto"/>
      </w:pPr>
      <w:r>
        <w:t>19</w:t>
      </w:r>
      <w:r w:rsidR="009F780D">
        <w:t xml:space="preserve"> March</w:t>
      </w:r>
      <w:r w:rsidR="00B048CC">
        <w:tab/>
        <w:t>Greeter</w:t>
      </w:r>
      <w:r w:rsidR="00B048CC">
        <w:tab/>
      </w:r>
      <w:r w:rsidR="00473D44">
        <w:tab/>
      </w:r>
      <w:r w:rsidR="00473D44">
        <w:tab/>
      </w:r>
      <w:r>
        <w:t>Des &amp; Mercia</w:t>
      </w:r>
    </w:p>
    <w:p w14:paraId="03095996" w14:textId="51AD4965" w:rsidR="00B048CC" w:rsidRDefault="00B048CC" w:rsidP="00B048CC">
      <w:pPr>
        <w:pBdr>
          <w:bottom w:val="single" w:sz="6" w:space="3" w:color="auto"/>
        </w:pBdr>
        <w:spacing w:after="0" w:line="240" w:lineRule="auto"/>
      </w:pPr>
      <w:r>
        <w:tab/>
      </w:r>
      <w:r>
        <w:tab/>
        <w:t xml:space="preserve">Sound </w:t>
      </w:r>
      <w:r>
        <w:tab/>
      </w:r>
      <w:r>
        <w:tab/>
      </w:r>
      <w:r w:rsidR="00803B2E">
        <w:tab/>
      </w:r>
      <w:r w:rsidR="008D50B5">
        <w:t>Bernard</w:t>
      </w:r>
      <w:r w:rsidR="002B6614">
        <w:tab/>
      </w:r>
    </w:p>
    <w:p w14:paraId="18BE88D1" w14:textId="00AA5462" w:rsidR="00B048CC" w:rsidRDefault="00B048CC" w:rsidP="00B048CC">
      <w:pPr>
        <w:pBdr>
          <w:bottom w:val="single" w:sz="6" w:space="3" w:color="auto"/>
        </w:pBdr>
        <w:spacing w:after="0" w:line="240" w:lineRule="auto"/>
      </w:pPr>
      <w:r>
        <w:tab/>
      </w:r>
      <w:r>
        <w:tab/>
        <w:t>Computer</w:t>
      </w:r>
      <w:r>
        <w:tab/>
      </w:r>
      <w:r w:rsidR="002B6614">
        <w:tab/>
      </w:r>
      <w:r w:rsidR="00922684">
        <w:t>Terri</w:t>
      </w:r>
    </w:p>
    <w:p w14:paraId="60936BAE" w14:textId="3990837D" w:rsidR="00B048CC" w:rsidRDefault="00B048CC" w:rsidP="00B048CC">
      <w:pPr>
        <w:pBdr>
          <w:bottom w:val="single" w:sz="6" w:space="3" w:color="auto"/>
        </w:pBdr>
        <w:spacing w:after="0" w:line="240" w:lineRule="auto"/>
      </w:pPr>
      <w:r>
        <w:tab/>
      </w:r>
      <w:r>
        <w:tab/>
        <w:t>Morning Tea</w:t>
      </w:r>
      <w:r>
        <w:tab/>
      </w:r>
      <w:r w:rsidR="002B6614">
        <w:tab/>
      </w:r>
      <w:r w:rsidR="007848C4">
        <w:t>Doris</w:t>
      </w:r>
    </w:p>
    <w:p w14:paraId="1296D412" w14:textId="119FD4A1" w:rsidR="00B048CC" w:rsidRDefault="00B048CC" w:rsidP="00B048CC">
      <w:pPr>
        <w:pBdr>
          <w:bottom w:val="single" w:sz="6" w:space="3" w:color="auto"/>
        </w:pBdr>
        <w:spacing w:after="0" w:line="240" w:lineRule="auto"/>
      </w:pPr>
      <w:r>
        <w:tab/>
      </w:r>
      <w:r>
        <w:tab/>
        <w:t>Worship leader</w:t>
      </w:r>
      <w:r>
        <w:tab/>
      </w:r>
      <w:r w:rsidR="002B6614">
        <w:tab/>
      </w:r>
      <w:r w:rsidR="007848C4">
        <w:t>Shaz</w:t>
      </w:r>
    </w:p>
    <w:p w14:paraId="25D7AD0B" w14:textId="4C1C7436"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7848C4">
        <w:t>Frances H &amp; Betty</w:t>
      </w:r>
    </w:p>
    <w:p w14:paraId="779F447D" w14:textId="206119A3" w:rsidR="00D47B2D" w:rsidRDefault="00AD2ABA" w:rsidP="00B97CD8">
      <w:pPr>
        <w:pBdr>
          <w:bottom w:val="single" w:sz="6" w:space="3" w:color="auto"/>
        </w:pBdr>
        <w:spacing w:after="0" w:line="240" w:lineRule="auto"/>
      </w:pPr>
      <w:r>
        <w:tab/>
      </w:r>
      <w:r>
        <w:tab/>
      </w:r>
      <w:r w:rsidR="00D47B2D">
        <w:t>----------------------------------------------------------</w:t>
      </w:r>
    </w:p>
    <w:p w14:paraId="733F6833" w14:textId="50986282"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7848C4">
        <w:rPr>
          <w:b/>
          <w:u w:val="single"/>
        </w:rPr>
        <w:t>15</w:t>
      </w:r>
      <w:r w:rsidR="002B7597">
        <w:rPr>
          <w:b/>
          <w:u w:val="single"/>
        </w:rPr>
        <w:t>th</w:t>
      </w:r>
      <w:r w:rsidR="00473D44">
        <w:rPr>
          <w:b/>
          <w:u w:val="single"/>
        </w:rPr>
        <w:t xml:space="preserve"> </w:t>
      </w:r>
      <w:r w:rsidR="004A2A90">
        <w:rPr>
          <w:b/>
          <w:u w:val="single"/>
        </w:rPr>
        <w:t xml:space="preserve">to </w:t>
      </w:r>
      <w:r w:rsidR="00473D44">
        <w:rPr>
          <w:b/>
          <w:u w:val="single"/>
        </w:rPr>
        <w:t>Tuesday</w:t>
      </w:r>
      <w:r w:rsidR="007618AE">
        <w:rPr>
          <w:b/>
          <w:u w:val="single"/>
        </w:rPr>
        <w:t xml:space="preserve"> </w:t>
      </w:r>
      <w:r w:rsidR="00686827">
        <w:rPr>
          <w:b/>
          <w:u w:val="single"/>
        </w:rPr>
        <w:t>21st</w:t>
      </w:r>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5E1DEFB0" w14:textId="5968A445" w:rsidR="005A325C" w:rsidRDefault="00473D44" w:rsidP="002B7597">
      <w:pPr>
        <w:pBdr>
          <w:bottom w:val="single" w:sz="6" w:space="3" w:color="auto"/>
        </w:pBdr>
        <w:spacing w:after="0" w:line="240" w:lineRule="auto"/>
      </w:pPr>
      <w:r>
        <w:t xml:space="preserve">Wednesday </w:t>
      </w:r>
      <w:r w:rsidR="007848C4">
        <w:t>15</w:t>
      </w:r>
      <w:r w:rsidR="002B7597">
        <w:t>th</w:t>
      </w:r>
      <w:r w:rsidR="0049077F">
        <w:tab/>
      </w:r>
      <w:r w:rsidR="005A325C">
        <w:t>10am</w:t>
      </w:r>
      <w:r w:rsidR="005A325C">
        <w:tab/>
      </w:r>
      <w:r w:rsidR="005A325C">
        <w:tab/>
        <w:t>Women’s group in the Lounge</w:t>
      </w:r>
    </w:p>
    <w:p w14:paraId="198DE084" w14:textId="7237707C" w:rsidR="00D130A4" w:rsidRDefault="00473D44" w:rsidP="00DF72AF">
      <w:pPr>
        <w:pBdr>
          <w:bottom w:val="single" w:sz="6" w:space="3" w:color="auto"/>
        </w:pBdr>
        <w:spacing w:after="0" w:line="240" w:lineRule="auto"/>
      </w:pPr>
      <w:r>
        <w:tab/>
      </w:r>
      <w:r>
        <w:tab/>
      </w:r>
      <w:r>
        <w:tab/>
        <w:t>2pm</w:t>
      </w:r>
      <w:r>
        <w:tab/>
      </w:r>
      <w:r>
        <w:tab/>
        <w:t>Home group @ church</w:t>
      </w:r>
    </w:p>
    <w:p w14:paraId="039BE5C8" w14:textId="28EB0294" w:rsidR="0049077F" w:rsidRDefault="008479E4" w:rsidP="00DF72AF">
      <w:pPr>
        <w:pBdr>
          <w:bottom w:val="single" w:sz="6" w:space="3" w:color="auto"/>
        </w:pBdr>
        <w:spacing w:after="0" w:line="240" w:lineRule="auto"/>
      </w:pPr>
      <w:r>
        <w:t>Thursday</w:t>
      </w:r>
      <w:r w:rsidR="007848C4">
        <w:t xml:space="preserve"> 16</w:t>
      </w:r>
      <w:r w:rsidR="002B7597">
        <w:t>th</w:t>
      </w:r>
      <w:r w:rsidR="00850001">
        <w:tab/>
      </w:r>
      <w:r>
        <w:tab/>
      </w:r>
      <w:r w:rsidR="007848C4">
        <w:t>9.30am</w:t>
      </w:r>
      <w:r w:rsidR="007848C4">
        <w:tab/>
      </w:r>
      <w:r>
        <w:tab/>
        <w:t>Intercessors group in our church auditorium</w:t>
      </w:r>
    </w:p>
    <w:p w14:paraId="66F35471" w14:textId="48054091" w:rsidR="007848C4" w:rsidRDefault="007848C4" w:rsidP="00DF72AF">
      <w:pPr>
        <w:pBdr>
          <w:bottom w:val="single" w:sz="6" w:space="3" w:color="auto"/>
        </w:pBdr>
        <w:spacing w:after="0" w:line="240" w:lineRule="auto"/>
      </w:pPr>
      <w:r>
        <w:t>Saturday 18</w:t>
      </w:r>
      <w:r w:rsidRPr="007848C4">
        <w:rPr>
          <w:vertAlign w:val="superscript"/>
        </w:rPr>
        <w:t>th</w:t>
      </w:r>
      <w:r>
        <w:tab/>
      </w:r>
      <w:r>
        <w:tab/>
      </w:r>
      <w:r w:rsidRPr="007848C4">
        <w:t>10-11.30am</w:t>
      </w:r>
      <w:r>
        <w:tab/>
        <w:t>Lamp Bookshop event</w:t>
      </w:r>
      <w:r>
        <w:rPr>
          <w:vertAlign w:val="superscript"/>
        </w:rPr>
        <w:tab/>
      </w:r>
      <w:r>
        <w:rPr>
          <w:vertAlign w:val="superscript"/>
        </w:rPr>
        <w:tab/>
      </w:r>
    </w:p>
    <w:p w14:paraId="331A11A8" w14:textId="7B938F74" w:rsidR="00E826C8" w:rsidRDefault="00473D44" w:rsidP="00DF72AF">
      <w:pPr>
        <w:pBdr>
          <w:bottom w:val="single" w:sz="6" w:space="3" w:color="auto"/>
        </w:pBdr>
        <w:spacing w:after="0" w:line="240" w:lineRule="auto"/>
      </w:pPr>
      <w:r>
        <w:t xml:space="preserve">Sunday </w:t>
      </w:r>
      <w:r w:rsidR="002B7597">
        <w:t>12</w:t>
      </w:r>
      <w:r w:rsidR="00850001">
        <w:t>th</w:t>
      </w:r>
      <w:r>
        <w:tab/>
      </w:r>
      <w:r>
        <w:tab/>
      </w:r>
      <w:r w:rsidR="00E826C8">
        <w:t>9.30am</w:t>
      </w:r>
      <w:r w:rsidR="00E826C8">
        <w:tab/>
      </w:r>
      <w:r w:rsidR="00E826C8">
        <w:tab/>
        <w:t>Pre service prayer in 305</w:t>
      </w:r>
    </w:p>
    <w:p w14:paraId="54ABD203" w14:textId="1C55447E" w:rsidR="00473D44" w:rsidRDefault="00E826C8" w:rsidP="00E826C8">
      <w:pPr>
        <w:pBdr>
          <w:bottom w:val="single" w:sz="6" w:space="3" w:color="auto"/>
        </w:pBdr>
        <w:spacing w:after="0" w:line="240" w:lineRule="auto"/>
        <w:ind w:firstLine="720"/>
      </w:pPr>
      <w:r>
        <w:t xml:space="preserve">                             1</w:t>
      </w:r>
      <w:r w:rsidR="00473D44">
        <w:t>0am</w:t>
      </w:r>
      <w:r w:rsidR="00473D44">
        <w:tab/>
      </w:r>
      <w:r w:rsidR="00473D44">
        <w:tab/>
        <w:t>Worsh</w:t>
      </w:r>
      <w:r w:rsidR="00050437">
        <w:t>i</w:t>
      </w:r>
      <w:r w:rsidR="00473D44">
        <w:t>p service</w:t>
      </w:r>
    </w:p>
    <w:p w14:paraId="5C8EC3F1" w14:textId="7C376F1E" w:rsidR="00473D44" w:rsidRDefault="00473D44" w:rsidP="00DF72AF">
      <w:pPr>
        <w:pBdr>
          <w:bottom w:val="single" w:sz="6" w:space="3" w:color="auto"/>
        </w:pBdr>
        <w:spacing w:after="0" w:line="240" w:lineRule="auto"/>
      </w:pPr>
      <w:r>
        <w:t>Tuesday</w:t>
      </w:r>
      <w:r w:rsidR="00686827">
        <w:t xml:space="preserve"> 21st</w:t>
      </w:r>
      <w:r w:rsidR="00850001">
        <w:tab/>
      </w:r>
      <w:r>
        <w:tab/>
        <w:t>10am</w:t>
      </w:r>
      <w:r>
        <w:tab/>
      </w:r>
      <w:r>
        <w:tab/>
        <w:t xml:space="preserve">Taruru home group at </w:t>
      </w:r>
      <w:r w:rsidR="005A325C">
        <w:t>Elizabeth’s</w:t>
      </w:r>
    </w:p>
    <w:p w14:paraId="6B46554E" w14:textId="4CEF92C8" w:rsidR="00473D44" w:rsidRDefault="00473D44" w:rsidP="00DF72AF">
      <w:pPr>
        <w:pBdr>
          <w:bottom w:val="single" w:sz="6" w:space="3" w:color="auto"/>
        </w:pBdr>
        <w:spacing w:after="0" w:line="240" w:lineRule="auto"/>
      </w:pPr>
      <w:r>
        <w:tab/>
      </w:r>
      <w:r>
        <w:tab/>
      </w:r>
      <w:r>
        <w:tab/>
        <w:t>Midday</w:t>
      </w:r>
      <w:r>
        <w:tab/>
      </w:r>
      <w:r>
        <w:tab/>
        <w:t>Tasty Tuesday</w:t>
      </w:r>
    </w:p>
    <w:p w14:paraId="1DDEE065" w14:textId="1162EA82" w:rsidR="00686827" w:rsidRDefault="00686827" w:rsidP="00DF72AF">
      <w:pPr>
        <w:pBdr>
          <w:bottom w:val="single" w:sz="6" w:space="3" w:color="auto"/>
        </w:pBdr>
        <w:spacing w:after="0" w:line="240" w:lineRule="auto"/>
      </w:pPr>
      <w:r>
        <w:tab/>
      </w:r>
      <w:r>
        <w:tab/>
      </w:r>
      <w:r>
        <w:tab/>
        <w:t>2pm</w:t>
      </w:r>
      <w:r>
        <w:tab/>
      </w:r>
      <w:r>
        <w:tab/>
        <w:t>Lifestylers home group @ Peter Moyes’</w:t>
      </w:r>
    </w:p>
    <w:p w14:paraId="652C49AE" w14:textId="1ACB3C18" w:rsidR="007848C4" w:rsidRDefault="007848C4" w:rsidP="00DF72AF">
      <w:pPr>
        <w:pBdr>
          <w:bottom w:val="single" w:sz="6" w:space="3" w:color="auto"/>
        </w:pBdr>
        <w:spacing w:after="0" w:line="240" w:lineRule="auto"/>
      </w:pPr>
      <w:r>
        <w:tab/>
      </w:r>
      <w:r>
        <w:tab/>
      </w:r>
      <w:r>
        <w:tab/>
        <w:t>7pm</w:t>
      </w:r>
      <w:r>
        <w:tab/>
      </w:r>
      <w:r>
        <w:tab/>
        <w:t>Coast home</w:t>
      </w:r>
      <w:r w:rsidR="00686827">
        <w:t xml:space="preserve"> </w:t>
      </w:r>
      <w:r>
        <w:t>group</w:t>
      </w:r>
    </w:p>
    <w:p w14:paraId="1EBEAD82" w14:textId="01CD2769" w:rsidR="007848C4" w:rsidRDefault="007848C4" w:rsidP="00DF72AF">
      <w:pPr>
        <w:pBdr>
          <w:bottom w:val="single" w:sz="6" w:space="3" w:color="auto"/>
        </w:pBdr>
        <w:spacing w:after="0" w:line="240" w:lineRule="auto"/>
      </w:pPr>
      <w:r>
        <w:tab/>
      </w:r>
      <w:r>
        <w:tab/>
      </w:r>
      <w:r>
        <w:tab/>
        <w:t>7pm</w:t>
      </w:r>
      <w:r>
        <w:tab/>
      </w:r>
      <w:r>
        <w:tab/>
        <w:t>Hillbillies home</w:t>
      </w:r>
      <w:r w:rsidR="00686827">
        <w:t xml:space="preserve"> </w:t>
      </w:r>
      <w:r>
        <w:t>group @ Hermans</w:t>
      </w:r>
      <w:bookmarkStart w:id="0" w:name="_GoBack"/>
      <w:bookmarkEnd w:id="0"/>
    </w:p>
    <w:p w14:paraId="79E64D25" w14:textId="2BC5362D" w:rsidR="000A7033" w:rsidRDefault="00D66303" w:rsidP="000A7033">
      <w:pPr>
        <w:pBdr>
          <w:bottom w:val="single" w:sz="6" w:space="3" w:color="auto"/>
        </w:pBdr>
        <w:spacing w:after="0" w:line="240" w:lineRule="auto"/>
      </w:pPr>
      <w:r>
        <w:t>----------------------------------------------------------</w:t>
      </w:r>
    </w:p>
    <w:p w14:paraId="3A40B51A" w14:textId="20E3EC98" w:rsidR="00106CBF" w:rsidRDefault="00106CBF" w:rsidP="003D1B6B">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8270DAD" w14:textId="394704E7" w:rsidR="00D2094D" w:rsidRDefault="00D2094D" w:rsidP="00D2094D">
      <w:pPr>
        <w:pBdr>
          <w:bottom w:val="single" w:sz="6" w:space="3" w:color="auto"/>
        </w:pBdr>
        <w:spacing w:after="0" w:line="240" w:lineRule="auto"/>
      </w:pPr>
      <w:r>
        <w:t>Tararu</w:t>
      </w:r>
      <w:r>
        <w:tab/>
      </w:r>
      <w:r>
        <w:tab/>
      </w:r>
      <w:r>
        <w:tab/>
        <w:t>10am</w:t>
      </w:r>
      <w:r>
        <w:tab/>
        <w:t>Tuesday</w:t>
      </w:r>
      <w:r>
        <w:tab/>
      </w:r>
      <w:r w:rsidR="00855EF7">
        <w:t xml:space="preserve">weekly at </w:t>
      </w:r>
      <w:r>
        <w:t>Elizabeth Jones’</w:t>
      </w:r>
    </w:p>
    <w:p w14:paraId="5260519D" w14:textId="19756B77" w:rsidR="00D2094D" w:rsidRDefault="00D2094D" w:rsidP="00D2094D">
      <w:pPr>
        <w:pBdr>
          <w:bottom w:val="single" w:sz="6" w:space="3" w:color="auto"/>
        </w:pBdr>
        <w:spacing w:after="0" w:line="240" w:lineRule="auto"/>
      </w:pPr>
      <w:r>
        <w:t>Lifestylers</w:t>
      </w:r>
      <w:r>
        <w:tab/>
      </w:r>
      <w:r>
        <w:tab/>
        <w:t>2pm</w:t>
      </w:r>
      <w:r>
        <w:tab/>
        <w:t xml:space="preserve">Tuesdays </w:t>
      </w:r>
      <w:r>
        <w:tab/>
      </w:r>
      <w:r w:rsidR="00855EF7">
        <w:t xml:space="preserve">weekly at </w:t>
      </w:r>
      <w:r>
        <w:t>Peter Moye</w:t>
      </w:r>
      <w:r w:rsidR="000A3803">
        <w:t>s’</w:t>
      </w:r>
    </w:p>
    <w:p w14:paraId="19233F14" w14:textId="1E7B6025" w:rsidR="005A325C" w:rsidRDefault="005A325C" w:rsidP="005A325C">
      <w:pPr>
        <w:pBdr>
          <w:bottom w:val="single" w:sz="6" w:space="3" w:color="auto"/>
        </w:pBdr>
        <w:spacing w:after="0" w:line="240" w:lineRule="auto"/>
      </w:pPr>
      <w:r>
        <w:t>Coast</w:t>
      </w:r>
      <w:r>
        <w:tab/>
      </w:r>
      <w:r>
        <w:tab/>
      </w:r>
      <w:r>
        <w:tab/>
        <w:t>7pm</w:t>
      </w:r>
      <w:r>
        <w:tab/>
        <w:t>Tuesdays</w:t>
      </w:r>
      <w:r>
        <w:tab/>
      </w:r>
      <w:r w:rsidR="006D7FB7">
        <w:t xml:space="preserve">fortnightly at </w:t>
      </w:r>
      <w:r>
        <w:t xml:space="preserve">Betty Holmes’ </w:t>
      </w:r>
      <w:r w:rsidR="00855EF7">
        <w:t>7th</w:t>
      </w:r>
    </w:p>
    <w:p w14:paraId="66890BF6" w14:textId="2BFD7F0A" w:rsidR="005A325C" w:rsidRDefault="005A325C" w:rsidP="005A325C">
      <w:pPr>
        <w:pBdr>
          <w:bottom w:val="single" w:sz="6" w:space="3" w:color="auto"/>
        </w:pBdr>
        <w:spacing w:after="0" w:line="240" w:lineRule="auto"/>
      </w:pPr>
      <w:r>
        <w:t>Hikutaia</w:t>
      </w:r>
      <w:r>
        <w:tab/>
      </w:r>
      <w:r>
        <w:tab/>
      </w:r>
      <w:r w:rsidR="00855EF7">
        <w:t>7pm</w:t>
      </w:r>
      <w:r w:rsidR="00855EF7">
        <w:tab/>
        <w:t>Tuesdays</w:t>
      </w:r>
      <w:r w:rsidR="00855EF7">
        <w:tab/>
        <w:t>fortnightly at Shaz &amp; Bernards (Puriri) 7th</w:t>
      </w:r>
    </w:p>
    <w:p w14:paraId="29EF5BD0" w14:textId="7CFC5ACF" w:rsidR="005A325C" w:rsidRDefault="005A325C" w:rsidP="00343EF7">
      <w:pPr>
        <w:pBdr>
          <w:bottom w:val="single" w:sz="6" w:space="3" w:color="auto"/>
        </w:pBdr>
        <w:spacing w:after="0" w:line="240" w:lineRule="auto"/>
      </w:pPr>
      <w:r>
        <w:t>Hillbillies</w:t>
      </w:r>
      <w:r>
        <w:tab/>
      </w:r>
      <w:r>
        <w:tab/>
        <w:t>7pm</w:t>
      </w:r>
      <w:r>
        <w:tab/>
        <w:t>Tuesday</w:t>
      </w:r>
      <w:r w:rsidR="00855EF7">
        <w:t>s</w:t>
      </w:r>
      <w:r>
        <w:t xml:space="preserve"> </w:t>
      </w:r>
      <w:r>
        <w:tab/>
      </w:r>
      <w:r w:rsidR="00855EF7">
        <w:t>fortnightly at Frances &amp; Fosters 7th</w:t>
      </w:r>
    </w:p>
    <w:p w14:paraId="7F015456" w14:textId="38784F6E" w:rsidR="00D2094D" w:rsidRDefault="00D2094D" w:rsidP="00D2094D">
      <w:pPr>
        <w:pBdr>
          <w:bottom w:val="single" w:sz="6" w:space="3" w:color="auto"/>
        </w:pBdr>
        <w:spacing w:after="0" w:line="240" w:lineRule="auto"/>
      </w:pPr>
      <w:r>
        <w:t>Womens</w:t>
      </w:r>
      <w:r w:rsidR="00BD7DAC">
        <w:t xml:space="preserve"> knitting</w:t>
      </w:r>
      <w:r>
        <w:tab/>
        <w:t>10am</w:t>
      </w:r>
      <w:r>
        <w:tab/>
        <w:t>Wednesday</w:t>
      </w:r>
      <w:r>
        <w:tab/>
      </w:r>
      <w:r w:rsidR="00855EF7">
        <w:t xml:space="preserve">weekly </w:t>
      </w:r>
      <w:r>
        <w:t>in the Church Lounge</w:t>
      </w:r>
      <w:r w:rsidRPr="005A325C">
        <w:t xml:space="preserve"> </w:t>
      </w:r>
    </w:p>
    <w:p w14:paraId="19D8933F" w14:textId="0D1923A4" w:rsidR="00D2094D" w:rsidRDefault="00D2094D" w:rsidP="00D2094D">
      <w:pPr>
        <w:pBdr>
          <w:bottom w:val="single" w:sz="6" w:space="3" w:color="auto"/>
        </w:pBdr>
        <w:spacing w:after="0" w:line="240" w:lineRule="auto"/>
      </w:pPr>
      <w:r w:rsidRPr="005A325C">
        <w:t>Wednesday</w:t>
      </w:r>
      <w:r w:rsidRPr="005A325C">
        <w:tab/>
      </w:r>
      <w:r w:rsidRPr="005A325C">
        <w:tab/>
        <w:t>2pm</w:t>
      </w:r>
      <w:r w:rsidRPr="005A325C">
        <w:tab/>
        <w:t>Wednesday</w:t>
      </w:r>
      <w:r w:rsidRPr="005A325C">
        <w:tab/>
      </w:r>
      <w:r w:rsidR="00855EF7">
        <w:t xml:space="preserve">weekly </w:t>
      </w:r>
      <w:r w:rsidRPr="005A325C">
        <w:t>in the Church Lounge</w:t>
      </w:r>
    </w:p>
    <w:p w14:paraId="21691144" w14:textId="6AFBFB55" w:rsidR="0072569C" w:rsidRDefault="0072569C" w:rsidP="00343EF7">
      <w:pPr>
        <w:pBdr>
          <w:bottom w:val="single" w:sz="6" w:space="3" w:color="auto"/>
        </w:pBdr>
        <w:spacing w:after="0" w:line="240" w:lineRule="auto"/>
      </w:pPr>
      <w:r w:rsidRPr="0072569C">
        <w:t>Intercessors</w:t>
      </w:r>
      <w:r w:rsidR="00D2094D">
        <w:tab/>
      </w:r>
      <w:r>
        <w:tab/>
        <w:t>9</w:t>
      </w:r>
      <w:r w:rsidR="00BD7DAC">
        <w:t>.30</w:t>
      </w:r>
      <w:r>
        <w:t>am</w:t>
      </w:r>
      <w:r>
        <w:tab/>
      </w:r>
      <w:r w:rsidR="005A325C">
        <w:t>Thursdays</w:t>
      </w:r>
      <w:r w:rsidR="005A325C">
        <w:tab/>
      </w:r>
      <w:r w:rsidR="00855EF7">
        <w:t xml:space="preserve">weekly in </w:t>
      </w:r>
      <w:r w:rsidR="006D7FB7">
        <w:t>our church auditorium</w:t>
      </w:r>
    </w:p>
    <w:p w14:paraId="5FE5EB68" w14:textId="264841F8" w:rsidR="00226A87" w:rsidRDefault="00226A87" w:rsidP="00343EF7">
      <w:pPr>
        <w:pBdr>
          <w:bottom w:val="single" w:sz="6" w:space="3" w:color="auto"/>
        </w:pBdr>
        <w:spacing w:after="0" w:line="240" w:lineRule="auto"/>
      </w:pPr>
    </w:p>
    <w:p w14:paraId="3D178CED" w14:textId="1EDB6F8C" w:rsidR="00226A87" w:rsidRDefault="00226A87" w:rsidP="00226A87">
      <w:pPr>
        <w:pBdr>
          <w:bottom w:val="single" w:sz="6" w:space="3" w:color="auto"/>
        </w:pBdr>
        <w:spacing w:after="0" w:line="240" w:lineRule="auto"/>
      </w:pPr>
      <w:r>
        <w:t xml:space="preserve">“Without the small groups the church in urban society simply does not experience one of the most basic essentials of the gospel – true, rich, deep Christian soul-fellowship or koinonia.” - Howard Snyder, </w:t>
      </w:r>
      <w:r w:rsidRPr="00226A87">
        <w:rPr>
          <w:i/>
        </w:rPr>
        <w:t>The Problem of Wineskins, church structure in a technological age</w:t>
      </w:r>
      <w:r>
        <w:t xml:space="preserve"> </w:t>
      </w:r>
    </w:p>
    <w:p w14:paraId="7551C76A" w14:textId="7BE0220D" w:rsidR="009F780D" w:rsidRPr="00334187" w:rsidRDefault="00334187" w:rsidP="003D1B6B">
      <w:pPr>
        <w:pBdr>
          <w:bottom w:val="single" w:sz="6" w:space="3" w:color="auto"/>
        </w:pBdr>
        <w:spacing w:after="0" w:line="240" w:lineRule="auto"/>
        <w:rPr>
          <w:b/>
        </w:rPr>
      </w:pPr>
      <w:r w:rsidRPr="00334187">
        <w:rPr>
          <w:b/>
        </w:rPr>
        <w:t>--------------------------------------------------------</w:t>
      </w:r>
    </w:p>
    <w:p w14:paraId="6DBD4D36" w14:textId="77777777" w:rsidR="007848C4" w:rsidRDefault="007848C4" w:rsidP="0019636D">
      <w:pPr>
        <w:pBdr>
          <w:bottom w:val="single" w:sz="6" w:space="3" w:color="auto"/>
        </w:pBdr>
        <w:spacing w:after="0" w:line="240" w:lineRule="auto"/>
        <w:rPr>
          <w:b/>
          <w:u w:val="single"/>
        </w:rPr>
      </w:pPr>
      <w:r>
        <w:rPr>
          <w:b/>
          <w:u w:val="single"/>
        </w:rPr>
        <w:t>From Our Regional Leader Peter Foster</w:t>
      </w:r>
    </w:p>
    <w:p w14:paraId="6FDFCF72" w14:textId="77777777" w:rsidR="007848C4" w:rsidRDefault="007848C4" w:rsidP="0019636D">
      <w:pPr>
        <w:pBdr>
          <w:bottom w:val="single" w:sz="6" w:space="3" w:color="auto"/>
        </w:pBdr>
        <w:spacing w:after="0" w:line="240" w:lineRule="auto"/>
        <w:rPr>
          <w:b/>
          <w:u w:val="single"/>
        </w:rPr>
      </w:pPr>
    </w:p>
    <w:p w14:paraId="0A1BBF9C" w14:textId="4DFA5C13" w:rsidR="007848C4" w:rsidRPr="007848C4" w:rsidRDefault="007848C4" w:rsidP="007848C4">
      <w:pPr>
        <w:pBdr>
          <w:bottom w:val="single" w:sz="6" w:space="3" w:color="auto"/>
        </w:pBdr>
        <w:spacing w:after="0" w:line="240" w:lineRule="auto"/>
      </w:pPr>
      <w:r w:rsidRPr="007848C4">
        <w:t>Thank you so much to those people and churches who have gone out of their way to support the churches and people that are impacted by the cyclone.    Amazing!</w:t>
      </w:r>
      <w:r>
        <w:t xml:space="preserve">  </w:t>
      </w:r>
      <w:r w:rsidRPr="007848C4">
        <w:t xml:space="preserve">We have received in total (to date) $19715.00.   $500.00 went to Whitianga Baptist as their food bank took a hit over that time.  </w:t>
      </w:r>
    </w:p>
    <w:p w14:paraId="4851605C" w14:textId="2F1786E2" w:rsidR="007848C4" w:rsidRPr="007848C4" w:rsidRDefault="007848C4" w:rsidP="007848C4">
      <w:pPr>
        <w:pBdr>
          <w:bottom w:val="single" w:sz="6" w:space="3" w:color="auto"/>
        </w:pBdr>
        <w:spacing w:after="0" w:line="240" w:lineRule="auto"/>
      </w:pPr>
      <w:r w:rsidRPr="007848C4">
        <w:lastRenderedPageBreak/>
        <w:t>$9905.00 went to Gisborne Baptist.  Gisborne are working closely with Salvation Army and with the Mayoral Relief Fund. Thanks so much Jim McIntosh for the work that you and your team are doing for the people of Gisborne and the East Coast</w:t>
      </w:r>
      <w:r>
        <w:t xml:space="preserve">. </w:t>
      </w:r>
      <w:r w:rsidRPr="007848C4">
        <w:t xml:space="preserve">We still have $9310 to distribute - this will more than likely go to Gisborne Baptist.  We will keep an amount to the side ($3500.00) in case some unexpected needs come up in the next while.  After a time, we will then distribute this amount. </w:t>
      </w:r>
    </w:p>
    <w:p w14:paraId="74EA8116" w14:textId="77777777" w:rsidR="007848C4" w:rsidRPr="007848C4" w:rsidRDefault="007848C4" w:rsidP="007848C4">
      <w:pPr>
        <w:pBdr>
          <w:bottom w:val="single" w:sz="6" w:space="3" w:color="auto"/>
        </w:pBdr>
        <w:spacing w:after="0" w:line="240" w:lineRule="auto"/>
      </w:pPr>
    </w:p>
    <w:p w14:paraId="7504198B" w14:textId="5CE27718" w:rsidR="007848C4" w:rsidRDefault="007848C4" w:rsidP="007848C4">
      <w:pPr>
        <w:pBdr>
          <w:bottom w:val="single" w:sz="6" w:space="3" w:color="auto"/>
        </w:pBdr>
        <w:spacing w:after="0" w:line="240" w:lineRule="auto"/>
        <w:rPr>
          <w:b/>
          <w:u w:val="single"/>
        </w:rPr>
      </w:pPr>
      <w:r w:rsidRPr="007848C4">
        <w:t>Awesome to see what is happening at Ngāruawāhia.   The replanting of the church has gone well. Stewart Best is doing a good job along with the support of Hamilton Central and the Waikato Baptist Association.   Their pews have come from Thames Baptist.  Data projector from Te Awamutu Baptist.    Sound system from Hamilton Central.   Great to see churches helping each other out</w:t>
      </w:r>
      <w:r w:rsidRPr="007848C4">
        <w:rPr>
          <w:b/>
          <w:u w:val="single"/>
        </w:rPr>
        <w:t>.</w:t>
      </w:r>
    </w:p>
    <w:p w14:paraId="76FFAD41" w14:textId="49A69923" w:rsidR="007848C4" w:rsidRDefault="007848C4" w:rsidP="007848C4">
      <w:pPr>
        <w:pBdr>
          <w:bottom w:val="single" w:sz="6" w:space="3" w:color="auto"/>
        </w:pBdr>
        <w:spacing w:after="0" w:line="240" w:lineRule="auto"/>
        <w:rPr>
          <w:b/>
          <w:u w:val="single"/>
        </w:rPr>
      </w:pPr>
    </w:p>
    <w:p w14:paraId="28A873BA" w14:textId="44DDAA6C" w:rsidR="007848C4" w:rsidRPr="007848C4" w:rsidRDefault="007848C4" w:rsidP="007848C4">
      <w:pPr>
        <w:pBdr>
          <w:bottom w:val="single" w:sz="6" w:space="3" w:color="auto"/>
        </w:pBdr>
        <w:spacing w:after="0" w:line="240" w:lineRule="auto"/>
        <w:rPr>
          <w:i/>
        </w:rPr>
      </w:pPr>
      <w:r w:rsidRPr="007848C4">
        <w:t>Been reflecting on Matthew</w:t>
      </w:r>
      <w:r>
        <w:t xml:space="preserve"> </w:t>
      </w:r>
      <w:r w:rsidRPr="007848C4">
        <w:t>16:24-26</w:t>
      </w:r>
      <w:r>
        <w:t xml:space="preserve"> </w:t>
      </w:r>
      <w:r w:rsidRPr="007848C4">
        <w:rPr>
          <w:i/>
        </w:rPr>
        <w:t>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w:t>
      </w:r>
    </w:p>
    <w:p w14:paraId="174DBDBE" w14:textId="76B3D9BF" w:rsidR="007848C4" w:rsidRDefault="007848C4" w:rsidP="007848C4">
      <w:pPr>
        <w:pBdr>
          <w:bottom w:val="single" w:sz="6" w:space="3" w:color="auto"/>
        </w:pBdr>
        <w:spacing w:after="0" w:line="240" w:lineRule="auto"/>
      </w:pPr>
      <w:r w:rsidRPr="007848C4">
        <w:t>This passage came to mind as I read a book recommended to me by Craig Vernall ‘The Coddling of the American Mind’   In a world where we emphasis safety, rights, how I feel, subjective truth etc . How do we present this pa</w:t>
      </w:r>
      <w:r>
        <w:t xml:space="preserve">ssage to those who would listen? </w:t>
      </w:r>
      <w:r w:rsidRPr="007848C4">
        <w:t>Following Jesus is not safe. It is about sacrifice, denial of oneself and doing what Christ calls us to.  I am so appreciative that Christ took up his Cross. Even through, as we read about him in the Garden of Gethsemane, he looked and asked if there was another way.   He responded to the call because he knew that he knew.   He lost his life for our sake.    Just blows me away.</w:t>
      </w:r>
    </w:p>
    <w:p w14:paraId="35CBA63F" w14:textId="21A958CB" w:rsidR="007848C4" w:rsidRDefault="00686827" w:rsidP="007848C4">
      <w:pPr>
        <w:pBdr>
          <w:bottom w:val="single" w:sz="6" w:space="3" w:color="auto"/>
        </w:pBdr>
        <w:spacing w:after="0" w:line="240" w:lineRule="auto"/>
        <w:rPr>
          <w:b/>
          <w:u w:val="single"/>
        </w:rPr>
      </w:pPr>
      <w:r>
        <w:t>------------------------------------------------------------</w:t>
      </w:r>
    </w:p>
    <w:p w14:paraId="6AF23859" w14:textId="77AFFEB7" w:rsidR="00BC5369" w:rsidRPr="00BC5369" w:rsidRDefault="00BC5369" w:rsidP="007848C4">
      <w:pPr>
        <w:pBdr>
          <w:bottom w:val="single" w:sz="6" w:space="3" w:color="auto"/>
        </w:pBdr>
        <w:spacing w:after="0" w:line="240" w:lineRule="auto"/>
        <w:rPr>
          <w:b/>
          <w:u w:val="single"/>
        </w:rPr>
      </w:pPr>
      <w:r w:rsidRPr="00BC5369">
        <w:rPr>
          <w:b/>
          <w:u w:val="single"/>
        </w:rPr>
        <w:t xml:space="preserve">Have lunch with someone </w:t>
      </w:r>
      <w:r w:rsidR="00D2094D">
        <w:rPr>
          <w:b/>
          <w:u w:val="single"/>
        </w:rPr>
        <w:t>after</w:t>
      </w:r>
      <w:r w:rsidRPr="00BC5369">
        <w:rPr>
          <w:b/>
          <w:u w:val="single"/>
        </w:rPr>
        <w:t xml:space="preserve"> church</w:t>
      </w:r>
    </w:p>
    <w:p w14:paraId="69689CD9" w14:textId="77777777" w:rsidR="00BC5369" w:rsidRDefault="00BC5369" w:rsidP="00BC5369">
      <w:pPr>
        <w:pBdr>
          <w:bottom w:val="single" w:sz="6" w:space="3" w:color="auto"/>
        </w:pBdr>
        <w:spacing w:after="0" w:line="240" w:lineRule="auto"/>
      </w:pPr>
    </w:p>
    <w:p w14:paraId="6D562E09" w14:textId="77777777" w:rsidR="00BC5369" w:rsidRDefault="00BC5369" w:rsidP="00BC5369">
      <w:pPr>
        <w:pBdr>
          <w:bottom w:val="single" w:sz="6" w:space="3" w:color="auto"/>
        </w:pBdr>
        <w:spacing w:after="0" w:line="240" w:lineRule="auto"/>
      </w:pPr>
      <w:r>
        <w:t>We all eat lunch so why not invite a couple (or person) you do not know home to share your meal after church. If you don’t trust your cooking skills, take them to lunch in a café after church.</w:t>
      </w:r>
    </w:p>
    <w:p w14:paraId="1E30FD1E" w14:textId="77777777" w:rsidR="00BC5369" w:rsidRDefault="00BC5369" w:rsidP="00BC5369">
      <w:pPr>
        <w:pBdr>
          <w:bottom w:val="single" w:sz="6" w:space="3" w:color="auto"/>
        </w:pBdr>
        <w:spacing w:after="0" w:line="240" w:lineRule="auto"/>
      </w:pPr>
    </w:p>
    <w:p w14:paraId="0DA2129F" w14:textId="47ADB34F" w:rsidR="00BC5369" w:rsidRDefault="00226A87" w:rsidP="00226A87">
      <w:pPr>
        <w:pBdr>
          <w:bottom w:val="single" w:sz="6" w:space="3" w:color="auto"/>
        </w:pBdr>
        <w:spacing w:after="0" w:line="240" w:lineRule="auto"/>
      </w:pPr>
      <w:r>
        <w:rPr>
          <w:i/>
        </w:rPr>
        <w:t>“</w:t>
      </w:r>
      <w:r w:rsidRPr="00226A87">
        <w:rPr>
          <w:i/>
        </w:rPr>
        <w:t>Within the bond of fellowship, we are inspired to have faith in the eternal unity of life</w:t>
      </w:r>
      <w:r>
        <w:rPr>
          <w:i/>
        </w:rPr>
        <w:t xml:space="preserve">”- </w:t>
      </w:r>
      <w:r w:rsidRPr="00226A87">
        <w:rPr>
          <w:i/>
        </w:rPr>
        <w:t>Scott Walker</w:t>
      </w:r>
      <w:r w:rsidR="00E62473" w:rsidRPr="00E62473">
        <w:rPr>
          <w:i/>
        </w:rPr>
        <w:t xml:space="preserve"> </w:t>
      </w:r>
      <w:r w:rsidR="00D2094D">
        <w:t>---------------------------------------------------------</w:t>
      </w:r>
    </w:p>
    <w:p w14:paraId="2050308A" w14:textId="1861FC31" w:rsidR="00846C4F" w:rsidRDefault="00846C4F" w:rsidP="002B7597">
      <w:pPr>
        <w:pBdr>
          <w:bottom w:val="single" w:sz="6" w:space="3" w:color="auto"/>
        </w:pBdr>
        <w:spacing w:after="0" w:line="240" w:lineRule="auto"/>
        <w:rPr>
          <w:b/>
          <w:u w:val="single"/>
        </w:rPr>
      </w:pPr>
      <w:r>
        <w:rPr>
          <w:b/>
          <w:u w:val="single"/>
        </w:rPr>
        <w:t>Meet the Author Stephen Whitwell</w:t>
      </w:r>
    </w:p>
    <w:p w14:paraId="56DDD85A" w14:textId="2C8B9221" w:rsidR="00846C4F" w:rsidRDefault="00846C4F" w:rsidP="002B7597">
      <w:pPr>
        <w:pBdr>
          <w:bottom w:val="single" w:sz="6" w:space="3" w:color="auto"/>
        </w:pBdr>
        <w:spacing w:after="0" w:line="240" w:lineRule="auto"/>
        <w:rPr>
          <w:b/>
          <w:u w:val="single"/>
        </w:rPr>
      </w:pPr>
    </w:p>
    <w:p w14:paraId="79FD6DA2" w14:textId="558025B4" w:rsidR="00846C4F" w:rsidRDefault="00846C4F" w:rsidP="002B7597">
      <w:pPr>
        <w:pBdr>
          <w:bottom w:val="single" w:sz="6" w:space="3" w:color="auto"/>
        </w:pBdr>
        <w:spacing w:after="0" w:line="240" w:lineRule="auto"/>
      </w:pPr>
      <w:r w:rsidRPr="00846C4F">
        <w:t>STEPHEN WHITWELL has ministered with the Elim Church for 33 years and as Director of Studies at a large church Bible School. He writes a monthly e-letter, Brief WORD, which circulates worldwide. He has written and published personal study booklets, and his book ‘Heart Attack – Seven Lessons From A Near-Death Experience’ was released in June 2015. This came out of his near-fatal heart attack during 2014. He has a passion for helping people discover who they are, and for writing and speaking. He is married to Wendy and they have two adult children.</w:t>
      </w:r>
    </w:p>
    <w:p w14:paraId="3033498D" w14:textId="77777777" w:rsidR="00846C4F" w:rsidRDefault="00846C4F" w:rsidP="002B7597">
      <w:pPr>
        <w:pBdr>
          <w:bottom w:val="single" w:sz="6" w:space="3" w:color="auto"/>
        </w:pBdr>
        <w:spacing w:after="0" w:line="240" w:lineRule="auto"/>
      </w:pPr>
    </w:p>
    <w:p w14:paraId="3474CC63" w14:textId="554CDFD0" w:rsidR="00846C4F" w:rsidRDefault="00846C4F" w:rsidP="00846C4F">
      <w:pPr>
        <w:pBdr>
          <w:bottom w:val="single" w:sz="6" w:space="3" w:color="auto"/>
        </w:pBdr>
        <w:spacing w:after="0" w:line="240" w:lineRule="auto"/>
        <w:jc w:val="center"/>
      </w:pPr>
      <w:r>
        <w:rPr>
          <w:noProof/>
          <w:lang w:eastAsia="en-NZ"/>
        </w:rPr>
        <w:drawing>
          <wp:inline distT="0" distB="0" distL="0" distR="0" wp14:anchorId="3F46E726" wp14:editId="600E9CEE">
            <wp:extent cx="1620017" cy="1457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phen_Whitwell_2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5548" cy="1489271"/>
                    </a:xfrm>
                    <a:prstGeom prst="rect">
                      <a:avLst/>
                    </a:prstGeom>
                  </pic:spPr>
                </pic:pic>
              </a:graphicData>
            </a:graphic>
          </wp:inline>
        </w:drawing>
      </w:r>
    </w:p>
    <w:p w14:paraId="2B683355" w14:textId="77777777" w:rsidR="00846C4F" w:rsidRDefault="00846C4F" w:rsidP="002B7597">
      <w:pPr>
        <w:pBdr>
          <w:bottom w:val="single" w:sz="6" w:space="3" w:color="auto"/>
        </w:pBdr>
        <w:spacing w:after="0" w:line="240" w:lineRule="auto"/>
      </w:pPr>
    </w:p>
    <w:p w14:paraId="0171D588" w14:textId="7FD1B70C" w:rsidR="00846C4F" w:rsidRDefault="00846C4F" w:rsidP="002B7597">
      <w:pPr>
        <w:pBdr>
          <w:bottom w:val="single" w:sz="6" w:space="3" w:color="auto"/>
        </w:pBdr>
        <w:spacing w:after="0" w:line="240" w:lineRule="auto"/>
      </w:pPr>
      <w:r>
        <w:t>At the Lamp Bookshop on Saturday 18 March from 10-11.30am</w:t>
      </w:r>
    </w:p>
    <w:p w14:paraId="344192DD" w14:textId="48201131" w:rsidR="00846C4F" w:rsidRDefault="00846C4F" w:rsidP="002B7597">
      <w:pPr>
        <w:pBdr>
          <w:bottom w:val="single" w:sz="6" w:space="3" w:color="auto"/>
        </w:pBdr>
        <w:spacing w:after="0" w:line="240" w:lineRule="auto"/>
      </w:pPr>
      <w:r>
        <w:t>RSVP by 13 March to Lisa 027228228. Light morning tea provided</w:t>
      </w:r>
    </w:p>
    <w:p w14:paraId="6A1EFA6C" w14:textId="5A3F8D1E" w:rsidR="00846C4F" w:rsidRDefault="00846C4F" w:rsidP="002B7597">
      <w:pPr>
        <w:pBdr>
          <w:bottom w:val="single" w:sz="6" w:space="3" w:color="auto"/>
        </w:pBdr>
        <w:spacing w:after="0" w:line="240" w:lineRule="auto"/>
      </w:pPr>
      <w:r>
        <w:t>-----------------------------------------------------------</w:t>
      </w:r>
    </w:p>
    <w:p w14:paraId="1A4F1F33" w14:textId="77777777" w:rsidR="00686827" w:rsidRDefault="00686827" w:rsidP="002B7597">
      <w:pPr>
        <w:pBdr>
          <w:bottom w:val="single" w:sz="6" w:space="3" w:color="auto"/>
        </w:pBdr>
        <w:spacing w:after="0" w:line="240" w:lineRule="auto"/>
        <w:rPr>
          <w:b/>
          <w:u w:val="single"/>
        </w:rPr>
      </w:pPr>
      <w:r>
        <w:rPr>
          <w:b/>
          <w:u w:val="single"/>
        </w:rPr>
        <w:lastRenderedPageBreak/>
        <w:t>Ramadan</w:t>
      </w:r>
    </w:p>
    <w:p w14:paraId="2B0A3573" w14:textId="41B13ECA" w:rsidR="00686827" w:rsidRDefault="00686827" w:rsidP="002B7597">
      <w:pPr>
        <w:pBdr>
          <w:bottom w:val="single" w:sz="6" w:space="3" w:color="auto"/>
        </w:pBdr>
        <w:spacing w:after="0" w:line="240" w:lineRule="auto"/>
        <w:rPr>
          <w:b/>
          <w:u w:val="single"/>
        </w:rPr>
      </w:pPr>
    </w:p>
    <w:p w14:paraId="3DD5039F" w14:textId="4F9E629D" w:rsidR="00686827" w:rsidRPr="00686827" w:rsidRDefault="00686827" w:rsidP="00686827">
      <w:pPr>
        <w:pBdr>
          <w:bottom w:val="single" w:sz="6" w:space="3" w:color="auto"/>
        </w:pBdr>
        <w:spacing w:after="0" w:line="240" w:lineRule="auto"/>
      </w:pPr>
      <w:r>
        <w:t xml:space="preserve">The Islamic Holy month of </w:t>
      </w:r>
      <w:r w:rsidRPr="00686827">
        <w:t>Ramadan for the year 2023 starts on the evening of Wednesday, March 22nd lasting 30 days and ending at sundown on Thursday, April 20. Islamic holidays always begin at sundown and end at sundown the following day/days ending the holiday or festival.</w:t>
      </w:r>
    </w:p>
    <w:p w14:paraId="47C2A632" w14:textId="0A3A0F2F" w:rsidR="00686827" w:rsidRDefault="00686827" w:rsidP="00686827">
      <w:pPr>
        <w:pBdr>
          <w:bottom w:val="single" w:sz="6" w:space="3" w:color="auto"/>
        </w:pBdr>
        <w:spacing w:after="0" w:line="240" w:lineRule="auto"/>
      </w:pPr>
      <w:r w:rsidRPr="00686827">
        <w:t>Ramadan is the ninth month of the Islamic calendar. It is a month of fasting, prayer, giving and self-evaluation observed by Muslims. The month lasts 29-30 days depending on the sightings of the crescent moon.</w:t>
      </w:r>
    </w:p>
    <w:p w14:paraId="706531FF" w14:textId="753BFF1E" w:rsidR="00686827" w:rsidRDefault="00686827" w:rsidP="00686827">
      <w:pPr>
        <w:pBdr>
          <w:bottom w:val="single" w:sz="6" w:space="3" w:color="auto"/>
        </w:pBdr>
        <w:spacing w:after="0" w:line="240" w:lineRule="auto"/>
      </w:pPr>
    </w:p>
    <w:p w14:paraId="19B708ED" w14:textId="2C0068E0" w:rsidR="00686827" w:rsidRDefault="00686827" w:rsidP="00686827">
      <w:pPr>
        <w:pBdr>
          <w:bottom w:val="single" w:sz="6" w:space="3" w:color="auto"/>
        </w:pBdr>
        <w:spacing w:after="0" w:line="240" w:lineRule="auto"/>
      </w:pPr>
      <w:r>
        <w:t xml:space="preserve">Pray for Muslims during this time that they will meet the risen Jesus in their prayers. </w:t>
      </w:r>
      <w:r w:rsidR="00922684">
        <w:t>Jesus is not unknown to Muslims, t</w:t>
      </w:r>
      <w:r w:rsidRPr="00686827">
        <w:t xml:space="preserve">he Quran refers to Jesus by </w:t>
      </w:r>
      <w:r w:rsidR="00922684">
        <w:t>the Arabic name “Isa,</w:t>
      </w:r>
      <w:r w:rsidRPr="00686827">
        <w:t>”</w:t>
      </w:r>
      <w:r w:rsidR="00922684">
        <w:t xml:space="preserve"> but they deny his divinity.</w:t>
      </w:r>
    </w:p>
    <w:p w14:paraId="11720454" w14:textId="621FA46F" w:rsidR="00686827" w:rsidRDefault="00686827" w:rsidP="00686827">
      <w:pPr>
        <w:pBdr>
          <w:bottom w:val="single" w:sz="6" w:space="3" w:color="auto"/>
        </w:pBdr>
        <w:spacing w:after="0" w:line="240" w:lineRule="auto"/>
      </w:pPr>
      <w:r>
        <w:t>--------------------------------------------------------</w:t>
      </w:r>
    </w:p>
    <w:p w14:paraId="5315A1FF" w14:textId="686CA531" w:rsidR="00846C4F" w:rsidRDefault="005502D0" w:rsidP="002B7597">
      <w:pPr>
        <w:pBdr>
          <w:bottom w:val="single" w:sz="6" w:space="3" w:color="auto"/>
        </w:pBdr>
        <w:spacing w:after="0" w:line="240" w:lineRule="auto"/>
        <w:rPr>
          <w:b/>
          <w:u w:val="single"/>
        </w:rPr>
      </w:pPr>
      <w:r>
        <w:rPr>
          <w:b/>
          <w:u w:val="single"/>
        </w:rPr>
        <w:t>Baptist Magazine</w:t>
      </w:r>
    </w:p>
    <w:p w14:paraId="3381FCED" w14:textId="1A96BE39" w:rsidR="005502D0" w:rsidRDefault="005502D0" w:rsidP="002B7597">
      <w:pPr>
        <w:pBdr>
          <w:bottom w:val="single" w:sz="6" w:space="3" w:color="auto"/>
        </w:pBdr>
        <w:spacing w:after="0" w:line="240" w:lineRule="auto"/>
        <w:rPr>
          <w:b/>
          <w:u w:val="single"/>
        </w:rPr>
      </w:pPr>
    </w:p>
    <w:p w14:paraId="6EB9FCA8" w14:textId="30FB652F" w:rsidR="00E826C8" w:rsidRDefault="005502D0" w:rsidP="00E826C8">
      <w:pPr>
        <w:pBdr>
          <w:bottom w:val="single" w:sz="6" w:space="3" w:color="auto"/>
        </w:pBdr>
        <w:spacing w:after="0" w:line="240" w:lineRule="auto"/>
      </w:pPr>
      <w:r>
        <w:t>The latest printout version of the Baptist is now on the lounge table for those who do not have access to the Baptist app</w:t>
      </w:r>
      <w:r w:rsidR="0019636D">
        <w:t xml:space="preserve"> or website</w:t>
      </w:r>
      <w:r>
        <w:t>.</w:t>
      </w:r>
    </w:p>
    <w:p w14:paraId="37657912" w14:textId="1F3DFA19" w:rsidR="00E826C8" w:rsidRDefault="00E826C8" w:rsidP="00E826C8">
      <w:pPr>
        <w:pBdr>
          <w:bottom w:val="single" w:sz="6" w:space="3" w:color="auto"/>
        </w:pBdr>
        <w:spacing w:after="0" w:line="240" w:lineRule="auto"/>
      </w:pPr>
      <w:r>
        <w:t>-----------------------------------------------------------</w:t>
      </w:r>
    </w:p>
    <w:p w14:paraId="0C02CACF" w14:textId="09AA155D" w:rsidR="00E26544" w:rsidRDefault="00E26544" w:rsidP="00E26544">
      <w:pPr>
        <w:pBdr>
          <w:bottom w:val="single" w:sz="6" w:space="3" w:color="auto"/>
        </w:pBdr>
        <w:spacing w:after="0" w:line="240" w:lineRule="auto"/>
        <w:rPr>
          <w:b/>
          <w:u w:val="single"/>
        </w:rPr>
      </w:pPr>
      <w:r>
        <w:rPr>
          <w:b/>
          <w:u w:val="single"/>
        </w:rPr>
        <w:t>Quote of the week:</w:t>
      </w:r>
    </w:p>
    <w:p w14:paraId="2D5E26ED" w14:textId="77777777" w:rsidR="00120C0E" w:rsidRPr="00120C0E" w:rsidRDefault="00120C0E" w:rsidP="00120C0E">
      <w:pPr>
        <w:pBdr>
          <w:bottom w:val="single" w:sz="6" w:space="3" w:color="auto"/>
        </w:pBdr>
        <w:spacing w:after="0" w:line="240" w:lineRule="auto"/>
        <w:rPr>
          <w:b/>
          <w:u w:val="single"/>
        </w:rPr>
      </w:pPr>
    </w:p>
    <w:p w14:paraId="22346B01" w14:textId="2C877D8B" w:rsidR="00E26544" w:rsidRDefault="00226A87" w:rsidP="00226A87">
      <w:pPr>
        <w:pBdr>
          <w:bottom w:val="single" w:sz="6" w:space="3" w:color="auto"/>
        </w:pBdr>
        <w:spacing w:after="0" w:line="240" w:lineRule="auto"/>
      </w:pPr>
      <w:r>
        <w:t>“Externally focused churches are internally strong, but they are oriented externally… They build bridges to the communities instead of walls around themselves. They do not shout at the dirty stream; they get in the water and begin cleaning it up” -Rusaw &amp; Swanson The Externally Focused Church</w:t>
      </w:r>
    </w:p>
    <w:p w14:paraId="64E80234" w14:textId="0145CEC8" w:rsidR="003332CB" w:rsidRDefault="003332CB" w:rsidP="00226A87">
      <w:pPr>
        <w:pBdr>
          <w:bottom w:val="single" w:sz="6" w:space="3" w:color="auto"/>
        </w:pBdr>
        <w:spacing w:after="0" w:line="240" w:lineRule="auto"/>
      </w:pPr>
      <w:r>
        <w:t>-----------------------------------------------------------</w:t>
      </w:r>
    </w:p>
    <w:p w14:paraId="6E1A9084" w14:textId="70CB6FC3" w:rsidR="003332CB" w:rsidRDefault="003332CB" w:rsidP="00226A87">
      <w:pPr>
        <w:pBdr>
          <w:bottom w:val="single" w:sz="6" w:space="3" w:color="auto"/>
        </w:pBdr>
        <w:spacing w:after="0" w:line="240" w:lineRule="auto"/>
      </w:pPr>
      <w:r>
        <w:rPr>
          <w:b/>
          <w:u w:val="single"/>
        </w:rPr>
        <w:t>Foodbank needs</w:t>
      </w:r>
    </w:p>
    <w:p w14:paraId="4546059C" w14:textId="4F7CD442" w:rsidR="003332CB" w:rsidRDefault="003332CB" w:rsidP="003332CB">
      <w:pPr>
        <w:pBdr>
          <w:bottom w:val="single" w:sz="6" w:space="3" w:color="auto"/>
        </w:pBdr>
        <w:spacing w:after="0" w:line="240" w:lineRule="auto"/>
        <w:jc w:val="center"/>
      </w:pPr>
    </w:p>
    <w:p w14:paraId="1B76F292" w14:textId="371DEB72" w:rsidR="003332CB" w:rsidRDefault="003332CB" w:rsidP="003332CB">
      <w:pPr>
        <w:pBdr>
          <w:bottom w:val="single" w:sz="6" w:space="3" w:color="auto"/>
        </w:pBdr>
        <w:spacing w:after="0" w:line="240" w:lineRule="auto"/>
      </w:pPr>
      <w:r>
        <w:t xml:space="preserve">The following items are short in Foodbank: Jam, Breakfast cereal, Baked beans, Tinned spaghetti, </w:t>
      </w:r>
    </w:p>
    <w:p w14:paraId="46FB3E09" w14:textId="2A1FE27B" w:rsidR="003332CB" w:rsidRDefault="003332CB" w:rsidP="003332CB">
      <w:pPr>
        <w:pBdr>
          <w:bottom w:val="single" w:sz="6" w:space="3" w:color="auto"/>
        </w:pBdr>
        <w:spacing w:after="0" w:line="240" w:lineRule="auto"/>
      </w:pPr>
      <w:r>
        <w:t>Sugar, Rice</w:t>
      </w:r>
    </w:p>
    <w:p w14:paraId="24403F15" w14:textId="234D244B" w:rsidR="003332CB" w:rsidRDefault="003332CB" w:rsidP="003332CB">
      <w:pPr>
        <w:pBdr>
          <w:bottom w:val="single" w:sz="6" w:space="3" w:color="auto"/>
        </w:pBdr>
        <w:spacing w:after="0" w:line="240" w:lineRule="auto"/>
      </w:pPr>
      <w:r>
        <w:t>-----------------------------------------------------------</w:t>
      </w:r>
    </w:p>
    <w:p w14:paraId="2F87C672" w14:textId="25C203F0" w:rsidR="003332CB" w:rsidRDefault="004B7272" w:rsidP="003332CB">
      <w:pPr>
        <w:pBdr>
          <w:bottom w:val="single" w:sz="6" w:space="3" w:color="auto"/>
        </w:pBdr>
        <w:spacing w:after="0" w:line="240" w:lineRule="auto"/>
        <w:rPr>
          <w:b/>
          <w:u w:val="single"/>
        </w:rPr>
      </w:pPr>
      <w:r>
        <w:rPr>
          <w:b/>
          <w:u w:val="single"/>
        </w:rPr>
        <w:t>Hope booklets</w:t>
      </w:r>
    </w:p>
    <w:p w14:paraId="1F1DD8F8" w14:textId="08307440" w:rsidR="004B7272" w:rsidRDefault="004B7272" w:rsidP="003332CB">
      <w:pPr>
        <w:pBdr>
          <w:bottom w:val="single" w:sz="6" w:space="3" w:color="auto"/>
        </w:pBdr>
        <w:spacing w:after="0" w:line="240" w:lineRule="auto"/>
        <w:rPr>
          <w:b/>
          <w:u w:val="single"/>
        </w:rPr>
      </w:pPr>
    </w:p>
    <w:p w14:paraId="45E85F4A" w14:textId="48B5A3DD" w:rsidR="004B7272" w:rsidRDefault="004B7272" w:rsidP="003332CB">
      <w:pPr>
        <w:pBdr>
          <w:bottom w:val="single" w:sz="6" w:space="3" w:color="auto"/>
        </w:pBdr>
        <w:spacing w:after="0" w:line="240" w:lineRule="auto"/>
      </w:pPr>
      <w:r>
        <w:t xml:space="preserve">The Hope booklets will be here shortly and I need people who can walk the streets </w:t>
      </w:r>
      <w:r w:rsidR="003A17A6">
        <w:t xml:space="preserve">(not street walkers LOL) </w:t>
      </w:r>
      <w:r>
        <w:t>putting them in the letterboxes please.</w:t>
      </w:r>
    </w:p>
    <w:p w14:paraId="7B5C2DD9" w14:textId="2090F46D" w:rsidR="000843B3" w:rsidRDefault="000843B3" w:rsidP="003332CB">
      <w:pPr>
        <w:pBdr>
          <w:bottom w:val="single" w:sz="6" w:space="3" w:color="auto"/>
        </w:pBdr>
        <w:spacing w:after="0" w:line="240" w:lineRule="auto"/>
      </w:pPr>
    </w:p>
    <w:p w14:paraId="73FDB71C" w14:textId="2DDD26A9" w:rsidR="000843B3" w:rsidRDefault="000843B3" w:rsidP="000843B3">
      <w:pPr>
        <w:pBdr>
          <w:bottom w:val="single" w:sz="6" w:space="3" w:color="auto"/>
        </w:pBdr>
        <w:spacing w:after="0" w:line="240" w:lineRule="auto"/>
        <w:jc w:val="center"/>
      </w:pPr>
      <w:r w:rsidRPr="000843B3">
        <w:drawing>
          <wp:inline distT="0" distB="0" distL="0" distR="0" wp14:anchorId="1820E775" wp14:editId="11E0C0AE">
            <wp:extent cx="3451860" cy="287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1860" cy="2876550"/>
                    </a:xfrm>
                    <a:prstGeom prst="rect">
                      <a:avLst/>
                    </a:prstGeom>
                  </pic:spPr>
                </pic:pic>
              </a:graphicData>
            </a:graphic>
          </wp:inline>
        </w:drawing>
      </w:r>
    </w:p>
    <w:p w14:paraId="49ADFBB8" w14:textId="335865AF" w:rsidR="004B7272" w:rsidRPr="000843B3" w:rsidRDefault="004B7272" w:rsidP="003332CB">
      <w:pPr>
        <w:pBdr>
          <w:bottom w:val="single" w:sz="6" w:space="3" w:color="auto"/>
        </w:pBdr>
        <w:spacing w:after="0" w:line="240" w:lineRule="auto"/>
      </w:pPr>
      <w:r>
        <w:rPr>
          <w:b/>
          <w:u w:val="single"/>
        </w:rPr>
        <w:t>Cookie Day</w:t>
      </w:r>
    </w:p>
    <w:p w14:paraId="3BC06C9C" w14:textId="068FFDEF" w:rsidR="004B7272" w:rsidRDefault="004B7272" w:rsidP="003332CB">
      <w:pPr>
        <w:pBdr>
          <w:bottom w:val="single" w:sz="6" w:space="3" w:color="auto"/>
        </w:pBdr>
        <w:spacing w:after="0" w:line="240" w:lineRule="auto"/>
        <w:rPr>
          <w:b/>
          <w:u w:val="single"/>
        </w:rPr>
      </w:pPr>
    </w:p>
    <w:p w14:paraId="5D0D6A9A" w14:textId="3C6FF8C5" w:rsidR="004B7272" w:rsidRDefault="004B7272" w:rsidP="004B7272">
      <w:pPr>
        <w:pBdr>
          <w:bottom w:val="single" w:sz="6" w:space="3" w:color="auto"/>
        </w:pBdr>
        <w:spacing w:after="0" w:line="240" w:lineRule="auto"/>
      </w:pPr>
      <w:r w:rsidRPr="004B7272">
        <w:t>Cookie Day held at Thames High School was amazing! Samanda our youth worker, Caroline our manager, Foster and Francis gave away cookies baked by the church/community to show the students that they have value.</w:t>
      </w:r>
      <w:r>
        <w:t xml:space="preserve"> </w:t>
      </w:r>
      <w:r w:rsidRPr="004B7272">
        <w:t>Students were really grateful for it and the school had a joyful atmosphere all throughout because of the act of kindness.</w:t>
      </w:r>
      <w:r>
        <w:t xml:space="preserve"> </w:t>
      </w:r>
      <w:r w:rsidRPr="004B7272">
        <w:t>Thank you to all those that baked the cookies.</w:t>
      </w:r>
    </w:p>
    <w:p w14:paraId="2EA76F3D" w14:textId="77777777" w:rsidR="004B7272" w:rsidRDefault="004B7272" w:rsidP="004B7272">
      <w:pPr>
        <w:pBdr>
          <w:bottom w:val="single" w:sz="6" w:space="3" w:color="auto"/>
        </w:pBdr>
        <w:spacing w:after="0" w:line="240" w:lineRule="auto"/>
      </w:pPr>
    </w:p>
    <w:p w14:paraId="1C89100A" w14:textId="21719D06" w:rsidR="004B7272" w:rsidRDefault="004B7272" w:rsidP="004B7272">
      <w:pPr>
        <w:pBdr>
          <w:bottom w:val="single" w:sz="6" w:space="3" w:color="auto"/>
        </w:pBdr>
        <w:spacing w:after="0" w:line="240" w:lineRule="auto"/>
        <w:jc w:val="center"/>
      </w:pPr>
      <w:r>
        <w:rPr>
          <w:noProof/>
          <w:lang w:eastAsia="en-NZ"/>
        </w:rPr>
        <w:drawing>
          <wp:inline distT="0" distB="0" distL="0" distR="0" wp14:anchorId="54B9B2BD" wp14:editId="57C45159">
            <wp:extent cx="5125712"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okie day.jpg"/>
                    <pic:cNvPicPr/>
                  </pic:nvPicPr>
                  <pic:blipFill rotWithShape="1">
                    <a:blip r:embed="rId12" cstate="print">
                      <a:extLst>
                        <a:ext uri="{28A0092B-C50C-407E-A947-70E740481C1C}">
                          <a14:useLocalDpi xmlns:a14="http://schemas.microsoft.com/office/drawing/2010/main" val="0"/>
                        </a:ext>
                      </a:extLst>
                    </a:blip>
                    <a:srcRect l="11965" t="16839" r="10426" b="16249"/>
                    <a:stretch/>
                  </pic:blipFill>
                  <pic:spPr bwMode="auto">
                    <a:xfrm>
                      <a:off x="0" y="0"/>
                      <a:ext cx="5129520" cy="3317163"/>
                    </a:xfrm>
                    <a:prstGeom prst="rect">
                      <a:avLst/>
                    </a:prstGeom>
                    <a:ln>
                      <a:noFill/>
                    </a:ln>
                    <a:extLst>
                      <a:ext uri="{53640926-AAD7-44D8-BBD7-CCE9431645EC}">
                        <a14:shadowObscured xmlns:a14="http://schemas.microsoft.com/office/drawing/2010/main"/>
                      </a:ext>
                    </a:extLst>
                  </pic:spPr>
                </pic:pic>
              </a:graphicData>
            </a:graphic>
          </wp:inline>
        </w:drawing>
      </w:r>
    </w:p>
    <w:p w14:paraId="1EA1B2EB" w14:textId="33A34C2C" w:rsidR="004B7272" w:rsidRDefault="004B7272" w:rsidP="004B7272">
      <w:pPr>
        <w:pBdr>
          <w:bottom w:val="single" w:sz="6" w:space="3" w:color="auto"/>
        </w:pBdr>
        <w:spacing w:after="0" w:line="240" w:lineRule="auto"/>
        <w:jc w:val="center"/>
      </w:pPr>
    </w:p>
    <w:p w14:paraId="1AADF181" w14:textId="78C4BF9C" w:rsidR="004B7272" w:rsidRPr="004B7272" w:rsidRDefault="004B7272" w:rsidP="004B7272">
      <w:pPr>
        <w:pBdr>
          <w:bottom w:val="single" w:sz="6" w:space="3" w:color="auto"/>
        </w:pBdr>
        <w:spacing w:after="0" w:line="240" w:lineRule="auto"/>
        <w:jc w:val="center"/>
      </w:pPr>
      <w:r w:rsidRPr="004B7272">
        <w:drawing>
          <wp:inline distT="0" distB="0" distL="0" distR="0" wp14:anchorId="2EF7B138" wp14:editId="462114F6">
            <wp:extent cx="2137874" cy="273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44722" cy="2742432"/>
                    </a:xfrm>
                    <a:prstGeom prst="rect">
                      <a:avLst/>
                    </a:prstGeom>
                  </pic:spPr>
                </pic:pic>
              </a:graphicData>
            </a:graphic>
          </wp:inline>
        </w:drawing>
      </w:r>
    </w:p>
    <w:sectPr w:rsidR="004B7272" w:rsidRPr="004B7272"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28"/>
  </w:num>
  <w:num w:numId="5">
    <w:abstractNumId w:val="23"/>
  </w:num>
  <w:num w:numId="6">
    <w:abstractNumId w:val="3"/>
  </w:num>
  <w:num w:numId="7">
    <w:abstractNumId w:val="14"/>
  </w:num>
  <w:num w:numId="8">
    <w:abstractNumId w:val="10"/>
  </w:num>
  <w:num w:numId="9">
    <w:abstractNumId w:val="13"/>
  </w:num>
  <w:num w:numId="10">
    <w:abstractNumId w:val="26"/>
  </w:num>
  <w:num w:numId="11">
    <w:abstractNumId w:val="24"/>
  </w:num>
  <w:num w:numId="12">
    <w:abstractNumId w:val="20"/>
  </w:num>
  <w:num w:numId="13">
    <w:abstractNumId w:val="15"/>
  </w:num>
  <w:num w:numId="14">
    <w:abstractNumId w:val="5"/>
  </w:num>
  <w:num w:numId="15">
    <w:abstractNumId w:val="11"/>
  </w:num>
  <w:num w:numId="16">
    <w:abstractNumId w:val="4"/>
  </w:num>
  <w:num w:numId="17">
    <w:abstractNumId w:val="2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 w:numId="22">
    <w:abstractNumId w:val="2"/>
  </w:num>
  <w:num w:numId="23">
    <w:abstractNumId w:val="19"/>
  </w:num>
  <w:num w:numId="24">
    <w:abstractNumId w:val="21"/>
  </w:num>
  <w:num w:numId="25">
    <w:abstractNumId w:val="22"/>
  </w:num>
  <w:num w:numId="26">
    <w:abstractNumId w:val="17"/>
  </w:num>
  <w:num w:numId="27">
    <w:abstractNumId w:val="18"/>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1659"/>
    <w:rsid w:val="000A3803"/>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D3DEE"/>
    <w:rsid w:val="000D48F3"/>
    <w:rsid w:val="000E0851"/>
    <w:rsid w:val="000E3BF9"/>
    <w:rsid w:val="000F1694"/>
    <w:rsid w:val="000F5925"/>
    <w:rsid w:val="000F5F09"/>
    <w:rsid w:val="000F6EE0"/>
    <w:rsid w:val="000F74D0"/>
    <w:rsid w:val="000F76EB"/>
    <w:rsid w:val="00103431"/>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C1C"/>
    <w:rsid w:val="001466C4"/>
    <w:rsid w:val="00146B71"/>
    <w:rsid w:val="001520A8"/>
    <w:rsid w:val="0015228A"/>
    <w:rsid w:val="001525B8"/>
    <w:rsid w:val="00152CBE"/>
    <w:rsid w:val="00152D50"/>
    <w:rsid w:val="001538BE"/>
    <w:rsid w:val="0016436C"/>
    <w:rsid w:val="00165DE1"/>
    <w:rsid w:val="00167426"/>
    <w:rsid w:val="00171B71"/>
    <w:rsid w:val="00171B8C"/>
    <w:rsid w:val="0017233E"/>
    <w:rsid w:val="001725E3"/>
    <w:rsid w:val="00173400"/>
    <w:rsid w:val="001737AE"/>
    <w:rsid w:val="00174434"/>
    <w:rsid w:val="001752FD"/>
    <w:rsid w:val="00175DC8"/>
    <w:rsid w:val="00182C8F"/>
    <w:rsid w:val="001909A7"/>
    <w:rsid w:val="0019389E"/>
    <w:rsid w:val="00194F13"/>
    <w:rsid w:val="0019636D"/>
    <w:rsid w:val="001A0143"/>
    <w:rsid w:val="001A1B46"/>
    <w:rsid w:val="001A274A"/>
    <w:rsid w:val="001A313E"/>
    <w:rsid w:val="001A3D75"/>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B7597"/>
    <w:rsid w:val="002C1914"/>
    <w:rsid w:val="002C3145"/>
    <w:rsid w:val="002C36BB"/>
    <w:rsid w:val="002C3933"/>
    <w:rsid w:val="002C3E0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A17A6"/>
    <w:rsid w:val="003B09EB"/>
    <w:rsid w:val="003B2ACA"/>
    <w:rsid w:val="003B740C"/>
    <w:rsid w:val="003C4071"/>
    <w:rsid w:val="003D1B6B"/>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99"/>
    <w:rsid w:val="005B0267"/>
    <w:rsid w:val="005B06CE"/>
    <w:rsid w:val="005B7E86"/>
    <w:rsid w:val="005C3195"/>
    <w:rsid w:val="005C73A6"/>
    <w:rsid w:val="005D0B15"/>
    <w:rsid w:val="005D4796"/>
    <w:rsid w:val="005E213A"/>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86827"/>
    <w:rsid w:val="0069514A"/>
    <w:rsid w:val="006960E1"/>
    <w:rsid w:val="006979C2"/>
    <w:rsid w:val="006A247E"/>
    <w:rsid w:val="006A2B9E"/>
    <w:rsid w:val="006A4FA7"/>
    <w:rsid w:val="006A5905"/>
    <w:rsid w:val="006A6C66"/>
    <w:rsid w:val="006A7FAE"/>
    <w:rsid w:val="006B0571"/>
    <w:rsid w:val="006B0E58"/>
    <w:rsid w:val="006B12AD"/>
    <w:rsid w:val="006B1699"/>
    <w:rsid w:val="006B35C4"/>
    <w:rsid w:val="006B5450"/>
    <w:rsid w:val="006B7FC8"/>
    <w:rsid w:val="006C1B64"/>
    <w:rsid w:val="006C5EFA"/>
    <w:rsid w:val="006D52E9"/>
    <w:rsid w:val="006D5C79"/>
    <w:rsid w:val="006D5EFF"/>
    <w:rsid w:val="006D79C5"/>
    <w:rsid w:val="006D7A8C"/>
    <w:rsid w:val="006D7FB7"/>
    <w:rsid w:val="006E3CB3"/>
    <w:rsid w:val="006E67E5"/>
    <w:rsid w:val="006E7C36"/>
    <w:rsid w:val="006F475D"/>
    <w:rsid w:val="006F5070"/>
    <w:rsid w:val="006F6667"/>
    <w:rsid w:val="00700459"/>
    <w:rsid w:val="00700B7D"/>
    <w:rsid w:val="00702164"/>
    <w:rsid w:val="00702DA8"/>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5839"/>
    <w:rsid w:val="007803A2"/>
    <w:rsid w:val="00781319"/>
    <w:rsid w:val="00783858"/>
    <w:rsid w:val="007848C4"/>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6609"/>
    <w:rsid w:val="007F68D6"/>
    <w:rsid w:val="007F70F1"/>
    <w:rsid w:val="007F7723"/>
    <w:rsid w:val="007F7E65"/>
    <w:rsid w:val="00800AE3"/>
    <w:rsid w:val="00803B2E"/>
    <w:rsid w:val="00803C5F"/>
    <w:rsid w:val="00804055"/>
    <w:rsid w:val="0080473F"/>
    <w:rsid w:val="0080667B"/>
    <w:rsid w:val="00811354"/>
    <w:rsid w:val="00812549"/>
    <w:rsid w:val="00812A53"/>
    <w:rsid w:val="00814D1B"/>
    <w:rsid w:val="0081602B"/>
    <w:rsid w:val="008235EC"/>
    <w:rsid w:val="00826713"/>
    <w:rsid w:val="00826B02"/>
    <w:rsid w:val="00827CD7"/>
    <w:rsid w:val="0083027B"/>
    <w:rsid w:val="00830709"/>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310A4"/>
    <w:rsid w:val="00934575"/>
    <w:rsid w:val="009353FA"/>
    <w:rsid w:val="00941F38"/>
    <w:rsid w:val="0094205A"/>
    <w:rsid w:val="009448A5"/>
    <w:rsid w:val="00946572"/>
    <w:rsid w:val="00950E04"/>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9F780D"/>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707E"/>
    <w:rsid w:val="00AB7271"/>
    <w:rsid w:val="00AB7FF7"/>
    <w:rsid w:val="00AC5023"/>
    <w:rsid w:val="00AC73F3"/>
    <w:rsid w:val="00AC7432"/>
    <w:rsid w:val="00AD1360"/>
    <w:rsid w:val="00AD2ABA"/>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179C"/>
    <w:rsid w:val="00B42973"/>
    <w:rsid w:val="00B43C14"/>
    <w:rsid w:val="00B43DDC"/>
    <w:rsid w:val="00B50742"/>
    <w:rsid w:val="00B53057"/>
    <w:rsid w:val="00B54BAD"/>
    <w:rsid w:val="00B55192"/>
    <w:rsid w:val="00B62B6F"/>
    <w:rsid w:val="00B62B73"/>
    <w:rsid w:val="00B64432"/>
    <w:rsid w:val="00B677B3"/>
    <w:rsid w:val="00B70049"/>
    <w:rsid w:val="00B757D1"/>
    <w:rsid w:val="00B81698"/>
    <w:rsid w:val="00B81F21"/>
    <w:rsid w:val="00B82F3F"/>
    <w:rsid w:val="00B91F11"/>
    <w:rsid w:val="00B92377"/>
    <w:rsid w:val="00B94961"/>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C0D"/>
    <w:rsid w:val="00BE579B"/>
    <w:rsid w:val="00BE6522"/>
    <w:rsid w:val="00BE687D"/>
    <w:rsid w:val="00BE6E9B"/>
    <w:rsid w:val="00BF236A"/>
    <w:rsid w:val="00BF32F5"/>
    <w:rsid w:val="00BF5ACE"/>
    <w:rsid w:val="00BF7471"/>
    <w:rsid w:val="00C007CA"/>
    <w:rsid w:val="00C05E49"/>
    <w:rsid w:val="00C068CF"/>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30A4"/>
    <w:rsid w:val="00D14BA5"/>
    <w:rsid w:val="00D16743"/>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B12"/>
    <w:rsid w:val="00DA1AE9"/>
    <w:rsid w:val="00DA277C"/>
    <w:rsid w:val="00DA36AE"/>
    <w:rsid w:val="00DA638C"/>
    <w:rsid w:val="00DA7965"/>
    <w:rsid w:val="00DB0861"/>
    <w:rsid w:val="00DB2742"/>
    <w:rsid w:val="00DB34C4"/>
    <w:rsid w:val="00DB3BD0"/>
    <w:rsid w:val="00DB5B37"/>
    <w:rsid w:val="00DC45CE"/>
    <w:rsid w:val="00DC61DE"/>
    <w:rsid w:val="00DC6574"/>
    <w:rsid w:val="00DD4617"/>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24B"/>
    <w:rsid w:val="00F00A11"/>
    <w:rsid w:val="00F01041"/>
    <w:rsid w:val="00F022E3"/>
    <w:rsid w:val="00F028AD"/>
    <w:rsid w:val="00F04956"/>
    <w:rsid w:val="00F11F35"/>
    <w:rsid w:val="00F1360D"/>
    <w:rsid w:val="00F14754"/>
    <w:rsid w:val="00F14ECD"/>
    <w:rsid w:val="00F15B13"/>
    <w:rsid w:val="00F15CEC"/>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5BEA"/>
    <w:rsid w:val="00FA75A5"/>
    <w:rsid w:val="00FA7A21"/>
    <w:rsid w:val="00FA7F61"/>
    <w:rsid w:val="00FB0657"/>
    <w:rsid w:val="00FB0BF6"/>
    <w:rsid w:val="00FB0EE8"/>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D7FB7-1493-4DE1-9492-B434545E9C29}">
  <ds:schemaRefs>
    <ds:schemaRef ds:uri="http://purl.org/dc/elements/1.1/"/>
    <ds:schemaRef ds:uri="http://schemas.microsoft.com/office/2006/metadata/properties"/>
    <ds:schemaRef ds:uri="http://purl.org/dc/terms/"/>
    <ds:schemaRef ds:uri="http://schemas.microsoft.com/office/infopath/2007/PartnerControls"/>
    <ds:schemaRef ds:uri="f5faa4bd-06d7-474c-9e20-913151cdc2d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4.xml><?xml version="1.0" encoding="utf-8"?>
<ds:datastoreItem xmlns:ds="http://schemas.openxmlformats.org/officeDocument/2006/customXml" ds:itemID="{FEAD6429-884A-4CF0-A583-4B920BCD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138</cp:revision>
  <cp:lastPrinted>2021-10-12T02:20:00Z</cp:lastPrinted>
  <dcterms:created xsi:type="dcterms:W3CDTF">2022-10-16T19:20:00Z</dcterms:created>
  <dcterms:modified xsi:type="dcterms:W3CDTF">2023-03-13T22:13:00Z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